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2B" w:rsidRPr="0020052B" w:rsidRDefault="001B59FB" w:rsidP="0020052B">
      <w:pPr>
        <w:widowControl/>
        <w:shd w:val="clear" w:color="auto" w:fill="FFFFFF"/>
        <w:jc w:val="center"/>
        <w:textAlignment w:val="center"/>
        <w:rPr>
          <w:rFonts w:ascii="Calibri" w:eastAsia="宋体" w:hAnsi="Calibri" w:cs="Calibri"/>
          <w:color w:val="000000"/>
          <w:kern w:val="0"/>
          <w:sz w:val="36"/>
          <w:szCs w:val="36"/>
        </w:rPr>
      </w:pPr>
      <w:r w:rsidRPr="001B59FB">
        <w:rPr>
          <w:rFonts w:ascii="黑体" w:eastAsia="黑体" w:hAnsi="黑体" w:cs="Calibri" w:hint="eastAsia"/>
          <w:color w:val="000000"/>
          <w:kern w:val="0"/>
          <w:sz w:val="36"/>
          <w:szCs w:val="36"/>
          <w:bdr w:val="none" w:sz="0" w:space="0" w:color="auto" w:frame="1"/>
        </w:rPr>
        <w:t>乐山市金口河区综合行政</w:t>
      </w:r>
      <w:r w:rsidR="0020052B" w:rsidRPr="0020052B">
        <w:rPr>
          <w:rFonts w:ascii="黑体" w:eastAsia="黑体" w:hAnsi="黑体" w:cs="Calibri" w:hint="eastAsia"/>
          <w:color w:val="000000"/>
          <w:kern w:val="0"/>
          <w:sz w:val="36"/>
          <w:szCs w:val="36"/>
          <w:bdr w:val="none" w:sz="0" w:space="0" w:color="auto" w:frame="1"/>
        </w:rPr>
        <w:t>执法局政府信息主动公开基本目录</w:t>
      </w:r>
    </w:p>
    <w:tbl>
      <w:tblPr>
        <w:tblW w:w="13857" w:type="dxa"/>
        <w:jc w:val="center"/>
        <w:tblInd w:w="-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134"/>
        <w:gridCol w:w="1984"/>
        <w:gridCol w:w="1559"/>
        <w:gridCol w:w="814"/>
        <w:gridCol w:w="1029"/>
        <w:gridCol w:w="3119"/>
        <w:gridCol w:w="1134"/>
        <w:gridCol w:w="992"/>
        <w:gridCol w:w="1149"/>
      </w:tblGrid>
      <w:tr w:rsidR="00AB0453" w:rsidRPr="0020052B" w:rsidTr="00AB0453">
        <w:trPr>
          <w:trHeight w:val="781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事项类别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公开事项名称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公开内容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公开依据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公开主体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公开时限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公开渠道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公开形式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公开对象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咨询及监督举报电话</w:t>
            </w:r>
          </w:p>
        </w:tc>
      </w:tr>
      <w:tr w:rsidR="00AB0453" w:rsidRPr="0020052B" w:rsidTr="00AB0453">
        <w:trPr>
          <w:trHeight w:val="240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基本信息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机构信息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DF2AF2" w:rsidP="00DF2AF2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机构名称、办公地址、办公时间、办公电话</w:t>
            </w:r>
            <w:r w:rsidR="0020052B"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、通信地址、邮政编码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《中华人民共和国政府信息公开条例》（国务院令第492号）、三定方案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办公室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信息形成（变更）5个工作日内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■政府网站      □政府公报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</w:t>
            </w:r>
            <w:proofErr w:type="gramStart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政务微博</w:t>
            </w:r>
            <w:proofErr w:type="gramEnd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     □</w:t>
            </w:r>
            <w:proofErr w:type="gramStart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政务微信</w:t>
            </w:r>
            <w:proofErr w:type="gramEnd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□移动客户端    </w:t>
            </w:r>
            <w:r w:rsidR="00AB0453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□</w:t>
            </w:r>
            <w:proofErr w:type="gramStart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微视</w:t>
            </w:r>
            <w:proofErr w:type="gramEnd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 xml:space="preserve">□手机短信推送 </w:t>
            </w:r>
            <w:r w:rsidR="00AB0453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 </w:t>
            </w:r>
            <w:r w:rsidR="00AB0453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□电视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□广播</w:t>
            </w:r>
            <w:r w:rsidR="00AB0453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     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  □报刊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□信息公告栏    </w:t>
            </w:r>
            <w:r w:rsidR="00AB0453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□电子信息屏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□政务服务中心（行政审批局）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□便民服务中心  □便民服务点（室）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□图书馆</w:t>
            </w:r>
            <w:r w:rsidR="00AB0453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    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  □档案馆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■全文发布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□区分处理后发布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社会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0833-</w:t>
            </w:r>
            <w:r w:rsidR="00F80C00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2715333</w:t>
            </w:r>
          </w:p>
        </w:tc>
      </w:tr>
      <w:tr w:rsidR="00AB0453" w:rsidRPr="0020052B" w:rsidTr="00AB0453">
        <w:trPr>
          <w:trHeight w:val="2400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2B" w:rsidRPr="0020052B" w:rsidRDefault="0020052B" w:rsidP="0020052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机构职能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DF2AF2" w:rsidP="00DF2AF2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主要职责，机关内设机构及职责分工、办公电话，局直属机构</w:t>
            </w:r>
            <w:bookmarkStart w:id="0" w:name="_GoBack"/>
            <w:bookmarkEnd w:id="0"/>
            <w:r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及主要任务、办公电话</w:t>
            </w:r>
            <w:r w:rsidR="0020052B"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等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052B" w:rsidRPr="0020052B" w:rsidRDefault="0020052B" w:rsidP="0020052B">
            <w:pPr>
              <w:widowControl/>
              <w:jc w:val="left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办公室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信息形成（变更）5个工作日内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■政府网站      □政府公报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</w:t>
            </w:r>
            <w:proofErr w:type="gramStart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政务微博</w:t>
            </w:r>
            <w:proofErr w:type="gramEnd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     □</w:t>
            </w:r>
            <w:proofErr w:type="gramStart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政务微信</w:t>
            </w:r>
            <w:proofErr w:type="gramEnd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□移动客户端   </w:t>
            </w:r>
            <w:r w:rsidR="002B5AA2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 □</w:t>
            </w:r>
            <w:proofErr w:type="gramStart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微视</w:t>
            </w:r>
            <w:proofErr w:type="gramEnd"/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 xml:space="preserve">□手机短信推送 </w:t>
            </w:r>
            <w:r w:rsidR="002B5AA2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   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 □电视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□广播</w:t>
            </w:r>
            <w:r w:rsidR="002B5AA2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       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 □报刊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□信息公告栏   </w:t>
            </w:r>
            <w:r w:rsidR="002B5AA2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 □电子信息屏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□政务服务中心（行政审批局）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□便民服务中心  □便民服务点（室）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□图书馆</w:t>
            </w:r>
            <w:r w:rsidR="002B5AA2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 xml:space="preserve">      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 □档案馆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■全文发布</w:t>
            </w: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br/>
              <w:t>□区分处理后发布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20052B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社会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052B" w:rsidRPr="0020052B" w:rsidRDefault="0020052B" w:rsidP="0085507D">
            <w:pPr>
              <w:widowControl/>
              <w:jc w:val="center"/>
              <w:textAlignment w:val="center"/>
              <w:rPr>
                <w:rFonts w:ascii="宋体" w:eastAsia="宋体" w:hAnsi="宋体" w:cs="Calibri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</w:pPr>
            <w:r w:rsidRPr="0020052B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0833-</w:t>
            </w:r>
            <w:r w:rsidR="0085507D">
              <w:rPr>
                <w:rFonts w:ascii="宋体" w:eastAsia="宋体" w:hAnsi="宋体" w:cs="Calibri" w:hint="eastAsia"/>
                <w:b/>
                <w:bCs/>
                <w:spacing w:val="-4"/>
                <w:kern w:val="0"/>
                <w:sz w:val="18"/>
                <w:szCs w:val="18"/>
                <w:bdr w:val="none" w:sz="0" w:space="0" w:color="auto" w:frame="1"/>
              </w:rPr>
              <w:t>2715333</w:t>
            </w:r>
          </w:p>
        </w:tc>
      </w:tr>
    </w:tbl>
    <w:p w:rsidR="00F1271C" w:rsidRPr="0020052B" w:rsidRDefault="00F1271C" w:rsidP="0020052B"/>
    <w:sectPr w:rsidR="00F1271C" w:rsidRPr="0020052B" w:rsidSect="00F80C0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FF" w:rsidRDefault="00755EFF" w:rsidP="0020052B">
      <w:r>
        <w:separator/>
      </w:r>
    </w:p>
  </w:endnote>
  <w:endnote w:type="continuationSeparator" w:id="0">
    <w:p w:rsidR="00755EFF" w:rsidRDefault="00755EFF" w:rsidP="0020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FF" w:rsidRDefault="00755EFF" w:rsidP="0020052B">
      <w:r>
        <w:separator/>
      </w:r>
    </w:p>
  </w:footnote>
  <w:footnote w:type="continuationSeparator" w:id="0">
    <w:p w:rsidR="00755EFF" w:rsidRDefault="00755EFF" w:rsidP="00200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36286F"/>
    <w:rsid w:val="001B59FB"/>
    <w:rsid w:val="0020052B"/>
    <w:rsid w:val="002B5AA2"/>
    <w:rsid w:val="006606D1"/>
    <w:rsid w:val="00755EFF"/>
    <w:rsid w:val="0085507D"/>
    <w:rsid w:val="008F358B"/>
    <w:rsid w:val="00AB0453"/>
    <w:rsid w:val="00DF2AF2"/>
    <w:rsid w:val="00F1271C"/>
    <w:rsid w:val="00F80C00"/>
    <w:rsid w:val="1C3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7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271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00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05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00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05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Pretty</dc:creator>
  <cp:lastModifiedBy>ee</cp:lastModifiedBy>
  <cp:revision>8</cp:revision>
  <dcterms:created xsi:type="dcterms:W3CDTF">2019-12-25T03:43:00Z</dcterms:created>
  <dcterms:modified xsi:type="dcterms:W3CDTF">2019-12-25T07:57:00Z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